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C9E1D4" w14:textId="6775B188" w:rsidR="00995B6F" w:rsidRPr="00F72F0B" w:rsidRDefault="001548A1">
      <w:pPr>
        <w:rPr>
          <w:b/>
          <w:bCs/>
          <w:sz w:val="28"/>
          <w:szCs w:val="28"/>
        </w:rPr>
      </w:pPr>
      <w:r w:rsidRPr="00F72F0B">
        <w:rPr>
          <w:b/>
          <w:bCs/>
          <w:sz w:val="28"/>
          <w:szCs w:val="28"/>
        </w:rPr>
        <w:t>The S</w:t>
      </w:r>
      <w:r w:rsidR="00381571" w:rsidRPr="00F72F0B">
        <w:rPr>
          <w:b/>
          <w:bCs/>
          <w:sz w:val="28"/>
          <w:szCs w:val="28"/>
        </w:rPr>
        <w:t xml:space="preserve"> TITLE VI COMPLAINT PROCEDURES</w:t>
      </w:r>
    </w:p>
    <w:p w14:paraId="10103C36" w14:textId="58C30509" w:rsidR="00742307" w:rsidRDefault="00742307" w:rsidP="000E4A3F">
      <w:pPr>
        <w:spacing w:after="0"/>
        <w:rPr>
          <w:rFonts w:eastAsia="Times New Roman" w:cstheme="minorHAnsi"/>
          <w:color w:val="14140C"/>
        </w:rPr>
      </w:pPr>
      <w:r w:rsidRPr="00742307">
        <w:rPr>
          <w:rFonts w:eastAsia="Times New Roman" w:cstheme="minorHAnsi"/>
          <w:color w:val="14140C"/>
        </w:rPr>
        <w:t>Any person(s) believing that they have been subjected to discrimination under Title VI based on race, color</w:t>
      </w:r>
      <w:r w:rsidR="00E009B3">
        <w:rPr>
          <w:rFonts w:eastAsia="Times New Roman" w:cstheme="minorHAnsi"/>
          <w:color w:val="14140C"/>
        </w:rPr>
        <w:t>,</w:t>
      </w:r>
      <w:r w:rsidRPr="00742307">
        <w:rPr>
          <w:rFonts w:eastAsia="Times New Roman" w:cstheme="minorHAnsi"/>
          <w:color w:val="14140C"/>
        </w:rPr>
        <w:t xml:space="preserve"> or national origin with regard to transit services delivery has the right to file a complaint within 180 </w:t>
      </w:r>
      <w:r w:rsidR="00C808C2">
        <w:rPr>
          <w:rFonts w:eastAsia="Times New Roman" w:cstheme="minorHAnsi"/>
          <w:color w:val="14140C"/>
        </w:rPr>
        <w:t xml:space="preserve">calendar </w:t>
      </w:r>
      <w:r w:rsidRPr="00742307">
        <w:rPr>
          <w:rFonts w:eastAsia="Times New Roman" w:cstheme="minorHAnsi"/>
          <w:color w:val="14140C"/>
        </w:rPr>
        <w:t xml:space="preserve">days following the alleged incident. Complaints may be made by downloading a complaint form </w:t>
      </w:r>
      <w:r w:rsidR="00C808C2">
        <w:rPr>
          <w:rFonts w:eastAsia="Times New Roman" w:cstheme="minorHAnsi"/>
          <w:color w:val="14140C"/>
        </w:rPr>
        <w:t>at www.stanrta.org</w:t>
      </w:r>
      <w:r w:rsidRPr="00742307">
        <w:rPr>
          <w:rFonts w:eastAsia="Times New Roman" w:cstheme="minorHAnsi"/>
          <w:color w:val="14140C"/>
        </w:rPr>
        <w:t xml:space="preserve">. To request a form, call (209) 477-7011 or contact The S by email, </w:t>
      </w:r>
      <w:hyperlink r:id="rId8" w:history="1">
        <w:r w:rsidRPr="00742307">
          <w:rPr>
            <w:rStyle w:val="Hyperlink"/>
            <w:rFonts w:eastAsia="Times New Roman" w:cstheme="minorHAnsi"/>
          </w:rPr>
          <w:t>info@stanrta.org</w:t>
        </w:r>
      </w:hyperlink>
      <w:r w:rsidRPr="00742307">
        <w:rPr>
          <w:rFonts w:eastAsia="Times New Roman" w:cstheme="minorHAnsi"/>
          <w:color w:val="14140C"/>
        </w:rPr>
        <w:t xml:space="preserve">. </w:t>
      </w:r>
      <w:r w:rsidRPr="00551119">
        <w:rPr>
          <w:rFonts w:eastAsia="Times New Roman" w:cstheme="minorHAnsi"/>
        </w:rPr>
        <w:t xml:space="preserve">Complaints may also </w:t>
      </w:r>
      <w:r w:rsidR="00EC7F7B">
        <w:rPr>
          <w:rFonts w:eastAsia="Times New Roman" w:cstheme="minorHAnsi"/>
        </w:rPr>
        <w:t xml:space="preserve">be </w:t>
      </w:r>
      <w:r w:rsidR="00551119" w:rsidRPr="00551119">
        <w:rPr>
          <w:rFonts w:eastAsia="Times New Roman" w:cstheme="minorHAnsi"/>
        </w:rPr>
        <w:t xml:space="preserve">filed </w:t>
      </w:r>
      <w:r w:rsidR="00551119">
        <w:rPr>
          <w:rFonts w:eastAsia="Times New Roman" w:cstheme="minorHAnsi"/>
          <w:color w:val="14140C"/>
        </w:rPr>
        <w:t xml:space="preserve">with customer service at (209) </w:t>
      </w:r>
      <w:r w:rsidR="008E0450">
        <w:rPr>
          <w:rFonts w:eastAsia="Times New Roman" w:cstheme="minorHAnsi"/>
          <w:color w:val="14140C"/>
        </w:rPr>
        <w:t xml:space="preserve">527-4900 </w:t>
      </w:r>
      <w:r w:rsidRPr="00742307">
        <w:rPr>
          <w:rFonts w:eastAsia="Times New Roman" w:cstheme="minorHAnsi"/>
          <w:color w:val="14140C"/>
        </w:rPr>
        <w:t xml:space="preserve">or in person at the </w:t>
      </w:r>
      <w:r w:rsidR="008E0450">
        <w:rPr>
          <w:rFonts w:eastAsia="Times New Roman" w:cstheme="minorHAnsi"/>
          <w:color w:val="14140C"/>
        </w:rPr>
        <w:t>Modesto Transit Center Customer Service</w:t>
      </w:r>
      <w:r w:rsidR="00873DFA">
        <w:rPr>
          <w:rFonts w:eastAsia="Times New Roman" w:cstheme="minorHAnsi"/>
          <w:color w:val="14140C"/>
        </w:rPr>
        <w:t>. 10</w:t>
      </w:r>
      <w:r w:rsidR="00C30E15">
        <w:rPr>
          <w:rFonts w:eastAsia="Times New Roman" w:cstheme="minorHAnsi"/>
          <w:color w:val="14140C"/>
        </w:rPr>
        <w:t>29</w:t>
      </w:r>
      <w:r w:rsidR="00873DFA">
        <w:rPr>
          <w:rFonts w:eastAsia="Times New Roman" w:cstheme="minorHAnsi"/>
          <w:color w:val="14140C"/>
        </w:rPr>
        <w:t xml:space="preserve"> 9</w:t>
      </w:r>
      <w:r w:rsidR="00873DFA" w:rsidRPr="00873DFA">
        <w:rPr>
          <w:rFonts w:eastAsia="Times New Roman" w:cstheme="minorHAnsi"/>
          <w:color w:val="14140C"/>
          <w:vertAlign w:val="superscript"/>
        </w:rPr>
        <w:t>th</w:t>
      </w:r>
      <w:r w:rsidR="00873DFA">
        <w:rPr>
          <w:rFonts w:eastAsia="Times New Roman" w:cstheme="minorHAnsi"/>
          <w:color w:val="14140C"/>
        </w:rPr>
        <w:t xml:space="preserve"> Street, Modesto, CA</w:t>
      </w:r>
      <w:r w:rsidRPr="00742307">
        <w:rPr>
          <w:rFonts w:eastAsia="Times New Roman" w:cstheme="minorHAnsi"/>
          <w:color w:val="14140C"/>
        </w:rPr>
        <w:t xml:space="preserve">. The staff </w:t>
      </w:r>
      <w:r w:rsidR="00C30E15">
        <w:rPr>
          <w:rFonts w:eastAsia="Times New Roman" w:cstheme="minorHAnsi"/>
          <w:color w:val="14140C"/>
        </w:rPr>
        <w:t xml:space="preserve">can </w:t>
      </w:r>
      <w:r w:rsidR="00C30E15" w:rsidRPr="00742307">
        <w:rPr>
          <w:rFonts w:eastAsia="Times New Roman" w:cstheme="minorHAnsi"/>
          <w:color w:val="14140C"/>
        </w:rPr>
        <w:t>help</w:t>
      </w:r>
      <w:r w:rsidRPr="00742307">
        <w:rPr>
          <w:rFonts w:eastAsia="Times New Roman" w:cstheme="minorHAnsi"/>
          <w:color w:val="14140C"/>
        </w:rPr>
        <w:t xml:space="preserve"> </w:t>
      </w:r>
      <w:r w:rsidR="00C30E15">
        <w:rPr>
          <w:rFonts w:eastAsia="Times New Roman" w:cstheme="minorHAnsi"/>
          <w:color w:val="14140C"/>
        </w:rPr>
        <w:t xml:space="preserve">you </w:t>
      </w:r>
      <w:r w:rsidRPr="00742307">
        <w:rPr>
          <w:rFonts w:eastAsia="Times New Roman" w:cstheme="minorHAnsi"/>
          <w:color w:val="14140C"/>
        </w:rPr>
        <w:t xml:space="preserve">with </w:t>
      </w:r>
      <w:r w:rsidR="00E951C6">
        <w:rPr>
          <w:rFonts w:eastAsia="Times New Roman" w:cstheme="minorHAnsi"/>
          <w:color w:val="14140C"/>
        </w:rPr>
        <w:t>filing</w:t>
      </w:r>
      <w:r w:rsidRPr="00742307">
        <w:rPr>
          <w:rFonts w:eastAsia="Times New Roman" w:cstheme="minorHAnsi"/>
          <w:color w:val="14140C"/>
        </w:rPr>
        <w:t xml:space="preserve"> the complaint. </w:t>
      </w:r>
    </w:p>
    <w:p w14:paraId="2856E0BF" w14:textId="77777777" w:rsidR="000E4A3F" w:rsidRPr="00742307" w:rsidRDefault="000E4A3F" w:rsidP="000E4A3F">
      <w:pPr>
        <w:spacing w:after="0"/>
        <w:rPr>
          <w:rFonts w:eastAsia="Times New Roman" w:cstheme="minorHAnsi"/>
          <w:color w:val="14140C"/>
        </w:rPr>
      </w:pPr>
    </w:p>
    <w:p w14:paraId="03A1C804" w14:textId="54845D7A" w:rsidR="00B6176A" w:rsidRDefault="002C2D45" w:rsidP="00F72F0B">
      <w:pPr>
        <w:spacing w:after="120"/>
      </w:pPr>
      <w:r w:rsidRPr="002C2D45">
        <w:t>You may</w:t>
      </w:r>
      <w:r w:rsidR="00A91925">
        <w:t xml:space="preserve"> </w:t>
      </w:r>
      <w:r w:rsidRPr="002C2D45">
        <w:t>also</w:t>
      </w:r>
      <w:r w:rsidR="00A91925">
        <w:t xml:space="preserve"> </w:t>
      </w:r>
      <w:r w:rsidRPr="002C2D45">
        <w:t>submit</w:t>
      </w:r>
      <w:r w:rsidR="00A91925">
        <w:t xml:space="preserve"> </w:t>
      </w:r>
      <w:r w:rsidRPr="002C2D45">
        <w:t>a</w:t>
      </w:r>
      <w:r w:rsidR="00A91925">
        <w:t xml:space="preserve"> </w:t>
      </w:r>
      <w:r w:rsidRPr="002C2D45">
        <w:t>written statement</w:t>
      </w:r>
      <w:r w:rsidR="00A91925">
        <w:t xml:space="preserve"> </w:t>
      </w:r>
      <w:r w:rsidRPr="002C2D45">
        <w:t>that</w:t>
      </w:r>
      <w:r w:rsidR="00A91925">
        <w:t xml:space="preserve"> </w:t>
      </w:r>
      <w:r w:rsidRPr="002C2D45">
        <w:t>contains</w:t>
      </w:r>
      <w:r w:rsidR="00A91925">
        <w:t xml:space="preserve"> </w:t>
      </w:r>
      <w:r w:rsidRPr="002C2D45">
        <w:t xml:space="preserve">the </w:t>
      </w:r>
      <w:r w:rsidR="00F72F0B">
        <w:t xml:space="preserve">following </w:t>
      </w:r>
      <w:r w:rsidRPr="002C2D45">
        <w:t>information</w:t>
      </w:r>
      <w:r w:rsidR="00F72F0B">
        <w:t>:</w:t>
      </w:r>
    </w:p>
    <w:p w14:paraId="040646B4" w14:textId="52B29AEC" w:rsidR="00792AA0" w:rsidRDefault="002C2D45" w:rsidP="00F72F0B">
      <w:pPr>
        <w:pStyle w:val="ListParagraph"/>
        <w:numPr>
          <w:ilvl w:val="0"/>
          <w:numId w:val="3"/>
        </w:numPr>
        <w:spacing w:after="0" w:line="240" w:lineRule="auto"/>
        <w:contextualSpacing w:val="0"/>
      </w:pPr>
      <w:r w:rsidRPr="002C2D45">
        <w:t>Name, address, and telephone number of the complainant</w:t>
      </w:r>
      <w:r w:rsidR="00EA1B3B">
        <w:t xml:space="preserve"> </w:t>
      </w:r>
      <w:r w:rsidRPr="002C2D45">
        <w:t xml:space="preserve"> </w:t>
      </w:r>
    </w:p>
    <w:p w14:paraId="606A0BF1" w14:textId="716D79E9" w:rsidR="00792AA0" w:rsidRDefault="002C2D45" w:rsidP="00F72F0B">
      <w:pPr>
        <w:pStyle w:val="ListParagraph"/>
        <w:numPr>
          <w:ilvl w:val="0"/>
          <w:numId w:val="3"/>
        </w:numPr>
        <w:spacing w:after="0" w:line="240" w:lineRule="auto"/>
        <w:contextualSpacing w:val="0"/>
      </w:pPr>
      <w:r w:rsidRPr="002C2D45">
        <w:t>The basis of the complaint; (eg,</w:t>
      </w:r>
      <w:r w:rsidR="00A91925">
        <w:t xml:space="preserve"> </w:t>
      </w:r>
      <w:r w:rsidRPr="002C2D45">
        <w:t>race, color, or</w:t>
      </w:r>
      <w:r w:rsidR="00A91925">
        <w:t xml:space="preserve"> </w:t>
      </w:r>
      <w:r w:rsidRPr="002C2D45">
        <w:t>national origin)</w:t>
      </w:r>
      <w:r w:rsidR="00EA1B3B">
        <w:t xml:space="preserve"> </w:t>
      </w:r>
      <w:r w:rsidR="00A91925">
        <w:t xml:space="preserve"> </w:t>
      </w:r>
    </w:p>
    <w:p w14:paraId="72F12BFF" w14:textId="11CB67AD" w:rsidR="00792AA0" w:rsidRDefault="002C2D45" w:rsidP="00F72F0B">
      <w:pPr>
        <w:pStyle w:val="ListParagraph"/>
        <w:numPr>
          <w:ilvl w:val="0"/>
          <w:numId w:val="3"/>
        </w:numPr>
        <w:spacing w:after="0" w:line="240" w:lineRule="auto"/>
        <w:contextualSpacing w:val="0"/>
      </w:pPr>
      <w:r w:rsidRPr="002C2D45">
        <w:t>The date(s) on</w:t>
      </w:r>
      <w:r w:rsidR="00A91925">
        <w:t xml:space="preserve"> </w:t>
      </w:r>
      <w:r w:rsidRPr="002C2D45">
        <w:t>which the</w:t>
      </w:r>
      <w:r w:rsidR="00A91925">
        <w:t xml:space="preserve"> </w:t>
      </w:r>
      <w:r w:rsidRPr="002C2D45">
        <w:t>alleged</w:t>
      </w:r>
      <w:r w:rsidR="00A91925">
        <w:t xml:space="preserve"> </w:t>
      </w:r>
      <w:r w:rsidRPr="002C2D45">
        <w:t>discriminatory</w:t>
      </w:r>
      <w:r w:rsidR="00A91925">
        <w:t xml:space="preserve"> </w:t>
      </w:r>
      <w:r w:rsidRPr="002C2D45">
        <w:t>event</w:t>
      </w:r>
      <w:r w:rsidR="00A91925">
        <w:t xml:space="preserve"> </w:t>
      </w:r>
      <w:r w:rsidRPr="002C2D45">
        <w:t>occurred</w:t>
      </w:r>
      <w:r w:rsidR="00EA1B3B">
        <w:t xml:space="preserve"> </w:t>
      </w:r>
      <w:r w:rsidRPr="002C2D45">
        <w:t xml:space="preserve"> </w:t>
      </w:r>
    </w:p>
    <w:p w14:paraId="77D42BA0" w14:textId="3315C481" w:rsidR="00792AA0" w:rsidRDefault="002C2D45" w:rsidP="00F72F0B">
      <w:pPr>
        <w:pStyle w:val="ListParagraph"/>
        <w:numPr>
          <w:ilvl w:val="0"/>
          <w:numId w:val="3"/>
        </w:numPr>
        <w:spacing w:after="0" w:line="240" w:lineRule="auto"/>
        <w:contextualSpacing w:val="0"/>
      </w:pPr>
      <w:r w:rsidRPr="002C2D45">
        <w:t>The nature of the</w:t>
      </w:r>
      <w:r w:rsidR="00A91925">
        <w:t xml:space="preserve"> </w:t>
      </w:r>
      <w:r w:rsidRPr="002C2D45">
        <w:t>incident</w:t>
      </w:r>
      <w:r w:rsidR="00A91925">
        <w:t xml:space="preserve"> </w:t>
      </w:r>
      <w:r w:rsidRPr="002C2D45">
        <w:t>that</w:t>
      </w:r>
      <w:r w:rsidR="00A91925">
        <w:t xml:space="preserve"> </w:t>
      </w:r>
      <w:r w:rsidRPr="002C2D45">
        <w:t>led</w:t>
      </w:r>
      <w:r w:rsidR="00A91925">
        <w:t xml:space="preserve"> </w:t>
      </w:r>
      <w:r w:rsidRPr="002C2D45">
        <w:t>the complainant</w:t>
      </w:r>
      <w:r w:rsidR="00A91925">
        <w:t xml:space="preserve"> </w:t>
      </w:r>
      <w:r w:rsidRPr="002C2D45">
        <w:t>to feel</w:t>
      </w:r>
      <w:r w:rsidR="00A91925">
        <w:t xml:space="preserve"> </w:t>
      </w:r>
      <w:r w:rsidRPr="002C2D45">
        <w:t>discrimination</w:t>
      </w:r>
      <w:r w:rsidR="00A91925">
        <w:t xml:space="preserve"> </w:t>
      </w:r>
      <w:r w:rsidRPr="002C2D45">
        <w:t>was</w:t>
      </w:r>
      <w:r w:rsidR="00A91925">
        <w:t xml:space="preserve"> </w:t>
      </w:r>
      <w:r w:rsidRPr="002C2D45">
        <w:t>a</w:t>
      </w:r>
      <w:r w:rsidR="00A91925">
        <w:t xml:space="preserve"> </w:t>
      </w:r>
      <w:r w:rsidRPr="002C2D45">
        <w:t>factor</w:t>
      </w:r>
      <w:r w:rsidR="00EA1B3B">
        <w:t xml:space="preserve"> </w:t>
      </w:r>
      <w:r w:rsidRPr="002C2D45">
        <w:t xml:space="preserve"> </w:t>
      </w:r>
    </w:p>
    <w:p w14:paraId="41E7E979" w14:textId="5F295786" w:rsidR="00792AA0" w:rsidRDefault="002C2D45" w:rsidP="00F72F0B">
      <w:pPr>
        <w:pStyle w:val="ListParagraph"/>
        <w:numPr>
          <w:ilvl w:val="0"/>
          <w:numId w:val="3"/>
        </w:numPr>
        <w:spacing w:after="0" w:line="240" w:lineRule="auto"/>
        <w:contextualSpacing w:val="0"/>
      </w:pPr>
      <w:r w:rsidRPr="002C2D45">
        <w:t>Names,</w:t>
      </w:r>
      <w:r w:rsidR="00A91925">
        <w:t xml:space="preserve"> </w:t>
      </w:r>
      <w:r w:rsidRPr="002C2D45">
        <w:t>addresses</w:t>
      </w:r>
      <w:r w:rsidR="00EC7F7B">
        <w:t>,</w:t>
      </w:r>
      <w:r w:rsidR="00A91925">
        <w:t xml:space="preserve"> </w:t>
      </w:r>
      <w:r w:rsidRPr="002C2D45">
        <w:t>and</w:t>
      </w:r>
      <w:r w:rsidR="00A91925">
        <w:t xml:space="preserve"> </w:t>
      </w:r>
      <w:r w:rsidRPr="002C2D45">
        <w:t>telephone</w:t>
      </w:r>
      <w:r w:rsidR="00A91925">
        <w:t xml:space="preserve"> </w:t>
      </w:r>
      <w:r w:rsidRPr="002C2D45">
        <w:t>numbers</w:t>
      </w:r>
      <w:r w:rsidR="00A91925">
        <w:t xml:space="preserve"> </w:t>
      </w:r>
      <w:r w:rsidRPr="002C2D45">
        <w:t>of</w:t>
      </w:r>
      <w:r w:rsidR="00A91925">
        <w:t xml:space="preserve"> </w:t>
      </w:r>
      <w:r w:rsidRPr="002C2D45">
        <w:t>persons</w:t>
      </w:r>
      <w:r w:rsidR="00A91925">
        <w:t xml:space="preserve"> </w:t>
      </w:r>
      <w:r w:rsidRPr="002C2D45">
        <w:t>who</w:t>
      </w:r>
      <w:r w:rsidR="00A91925">
        <w:t xml:space="preserve"> </w:t>
      </w:r>
      <w:r w:rsidRPr="002C2D45">
        <w:t>may</w:t>
      </w:r>
      <w:r w:rsidR="00A91925">
        <w:t xml:space="preserve"> </w:t>
      </w:r>
      <w:r w:rsidR="00EC7F7B">
        <w:t>know about</w:t>
      </w:r>
      <w:r w:rsidR="00A91925">
        <w:t xml:space="preserve"> </w:t>
      </w:r>
      <w:r w:rsidRPr="002C2D45">
        <w:t>the event</w:t>
      </w:r>
      <w:r w:rsidR="00EA1B3B">
        <w:t xml:space="preserve"> </w:t>
      </w:r>
      <w:r w:rsidRPr="002C2D45">
        <w:t xml:space="preserve"> </w:t>
      </w:r>
    </w:p>
    <w:p w14:paraId="5CE616FA" w14:textId="50B0CED7" w:rsidR="00792AA0" w:rsidRDefault="002C2D45" w:rsidP="00F72F0B">
      <w:pPr>
        <w:pStyle w:val="ListParagraph"/>
        <w:numPr>
          <w:ilvl w:val="0"/>
          <w:numId w:val="3"/>
        </w:numPr>
        <w:spacing w:after="0" w:line="240" w:lineRule="auto"/>
        <w:contextualSpacing w:val="0"/>
      </w:pPr>
      <w:r w:rsidRPr="002C2D45">
        <w:t xml:space="preserve">Other agencies or courts where </w:t>
      </w:r>
      <w:r w:rsidR="0063719C">
        <w:t xml:space="preserve">a </w:t>
      </w:r>
      <w:r w:rsidRPr="002C2D45">
        <w:t>complaint may have been filed and a</w:t>
      </w:r>
      <w:r w:rsidR="00A91925">
        <w:t xml:space="preserve"> </w:t>
      </w:r>
      <w:r w:rsidRPr="002C2D45">
        <w:t>contact name</w:t>
      </w:r>
      <w:r w:rsidR="00EA1B3B">
        <w:t xml:space="preserve"> </w:t>
      </w:r>
      <w:r w:rsidRPr="002C2D45">
        <w:t xml:space="preserve"> </w:t>
      </w:r>
    </w:p>
    <w:p w14:paraId="19E523A6" w14:textId="77777777" w:rsidR="00B6176A" w:rsidRPr="00B16BCF" w:rsidRDefault="00B6176A" w:rsidP="00F72F0B">
      <w:pPr>
        <w:spacing w:after="0" w:line="240" w:lineRule="auto"/>
        <w:rPr>
          <w:sz w:val="32"/>
          <w:szCs w:val="32"/>
        </w:rPr>
      </w:pPr>
    </w:p>
    <w:p w14:paraId="6D2C9883" w14:textId="6A7BFC86" w:rsidR="004C7C20" w:rsidRPr="00B16BCF" w:rsidRDefault="00E81A27" w:rsidP="00B6176A">
      <w:pPr>
        <w:spacing w:after="0"/>
        <w:rPr>
          <w:b/>
          <w:bCs/>
          <w:sz w:val="32"/>
          <w:szCs w:val="32"/>
        </w:rPr>
      </w:pPr>
      <w:r w:rsidRPr="00B16BCF">
        <w:rPr>
          <w:b/>
          <w:bCs/>
          <w:sz w:val="32"/>
          <w:szCs w:val="32"/>
        </w:rPr>
        <w:t>Title VI</w:t>
      </w:r>
      <w:r w:rsidR="00394D72" w:rsidRPr="00B16BCF">
        <w:rPr>
          <w:b/>
          <w:bCs/>
          <w:sz w:val="32"/>
          <w:szCs w:val="32"/>
        </w:rPr>
        <w:t xml:space="preserve"> </w:t>
      </w:r>
      <w:r w:rsidR="00B16BCF">
        <w:rPr>
          <w:b/>
          <w:bCs/>
          <w:sz w:val="32"/>
          <w:szCs w:val="32"/>
        </w:rPr>
        <w:t>Investigation</w:t>
      </w:r>
      <w:r w:rsidR="00394D72" w:rsidRPr="00B16BCF">
        <w:rPr>
          <w:b/>
          <w:bCs/>
          <w:sz w:val="32"/>
          <w:szCs w:val="32"/>
        </w:rPr>
        <w:t xml:space="preserve"> </w:t>
      </w:r>
      <w:r w:rsidRPr="00B16BCF">
        <w:rPr>
          <w:b/>
          <w:bCs/>
          <w:sz w:val="32"/>
          <w:szCs w:val="32"/>
        </w:rPr>
        <w:t xml:space="preserve">Procedures </w:t>
      </w:r>
    </w:p>
    <w:p w14:paraId="0AE5EE39" w14:textId="77777777" w:rsidR="002C001E" w:rsidRDefault="002C001E" w:rsidP="002C001E">
      <w:pPr>
        <w:spacing w:after="0"/>
      </w:pP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10"/>
      </w:tblGrid>
      <w:tr w:rsidR="00372B25" w14:paraId="7CE7D82D" w14:textId="77777777" w:rsidTr="00B16BCF">
        <w:trPr>
          <w:trHeight w:val="522"/>
        </w:trPr>
        <w:tc>
          <w:tcPr>
            <w:tcW w:w="8910" w:type="dxa"/>
          </w:tcPr>
          <w:p w14:paraId="279792CF" w14:textId="31939558" w:rsidR="00372B25" w:rsidRPr="00B16BCF" w:rsidRDefault="00372B25" w:rsidP="00B16BCF">
            <w:pPr>
              <w:jc w:val="center"/>
              <w:rPr>
                <w:b/>
                <w:bCs/>
                <w:sz w:val="24"/>
                <w:szCs w:val="24"/>
              </w:rPr>
            </w:pPr>
            <w:r w:rsidRPr="00B16BCF">
              <w:rPr>
                <w:b/>
                <w:bCs/>
                <w:sz w:val="24"/>
                <w:szCs w:val="24"/>
              </w:rPr>
              <w:t>Steps in a Title VI Complaint Investigation</w:t>
            </w:r>
          </w:p>
        </w:tc>
      </w:tr>
      <w:tr w:rsidR="00372B25" w14:paraId="1995B5BB" w14:textId="77777777" w:rsidTr="00B16BCF">
        <w:tc>
          <w:tcPr>
            <w:tcW w:w="8910" w:type="dxa"/>
          </w:tcPr>
          <w:p w14:paraId="19F2FB0C" w14:textId="610666B6" w:rsidR="00372B25" w:rsidRDefault="00372B25" w:rsidP="00B16BCF">
            <w:pPr>
              <w:pStyle w:val="ListParagraph"/>
              <w:numPr>
                <w:ilvl w:val="0"/>
                <w:numId w:val="5"/>
              </w:numPr>
              <w:spacing w:after="60"/>
            </w:pPr>
            <w:r>
              <w:t>Complaint received</w:t>
            </w:r>
            <w:r w:rsidR="00B57AF5">
              <w:t xml:space="preserve"> and Information transferred into a Title VI Complaint form if not originally submitted </w:t>
            </w:r>
            <w:r w:rsidR="00B84134">
              <w:t>as such</w:t>
            </w:r>
            <w:r w:rsidR="00B53ADD">
              <w:t>. Complaint must be received within 180 days of the alleged incident’s occurrence</w:t>
            </w:r>
          </w:p>
        </w:tc>
      </w:tr>
      <w:tr w:rsidR="00372B25" w14:paraId="2F66DED7" w14:textId="77777777" w:rsidTr="00B16BCF">
        <w:tc>
          <w:tcPr>
            <w:tcW w:w="8910" w:type="dxa"/>
          </w:tcPr>
          <w:p w14:paraId="1F698D85" w14:textId="48A4E7EB" w:rsidR="00372B25" w:rsidRDefault="00B84134" w:rsidP="00B16BCF">
            <w:pPr>
              <w:pStyle w:val="ListParagraph"/>
              <w:numPr>
                <w:ilvl w:val="0"/>
                <w:numId w:val="5"/>
              </w:numPr>
              <w:spacing w:after="60"/>
            </w:pPr>
            <w:r>
              <w:t xml:space="preserve">Complaint reviewed to verify </w:t>
            </w:r>
            <w:r w:rsidR="00D056D8">
              <w:t xml:space="preserve">whether it </w:t>
            </w:r>
            <w:r w:rsidR="0058391B">
              <w:t>is covered under Title V</w:t>
            </w:r>
            <w:r w:rsidR="00EE7EC1">
              <w:t>I. If it is not, the complaint will be reassigned to customer service for action</w:t>
            </w:r>
          </w:p>
        </w:tc>
      </w:tr>
      <w:tr w:rsidR="00372B25" w14:paraId="746D8B5A" w14:textId="77777777" w:rsidTr="00B16BCF">
        <w:tc>
          <w:tcPr>
            <w:tcW w:w="8910" w:type="dxa"/>
          </w:tcPr>
          <w:p w14:paraId="187FA870" w14:textId="72072FBA" w:rsidR="00372B25" w:rsidRDefault="0027567A" w:rsidP="00B16BCF">
            <w:pPr>
              <w:pStyle w:val="ListParagraph"/>
              <w:numPr>
                <w:ilvl w:val="0"/>
                <w:numId w:val="5"/>
              </w:numPr>
              <w:spacing w:after="60"/>
            </w:pPr>
            <w:r>
              <w:t>Valid  Title VI complaints are investigated by the Title VI Officer or designee</w:t>
            </w:r>
            <w:r w:rsidR="00BC376C">
              <w:t xml:space="preserve"> over a period not to exceed 60 days</w:t>
            </w:r>
          </w:p>
        </w:tc>
      </w:tr>
      <w:tr w:rsidR="008343B5" w14:paraId="62220981" w14:textId="77777777" w:rsidTr="00B16BCF">
        <w:tc>
          <w:tcPr>
            <w:tcW w:w="8910" w:type="dxa"/>
          </w:tcPr>
          <w:p w14:paraId="29880484" w14:textId="0BE1E42B" w:rsidR="008343B5" w:rsidRDefault="008343B5" w:rsidP="00B16BCF">
            <w:pPr>
              <w:pStyle w:val="ListParagraph"/>
              <w:numPr>
                <w:ilvl w:val="0"/>
                <w:numId w:val="5"/>
              </w:numPr>
              <w:spacing w:after="60"/>
            </w:pPr>
            <w:r>
              <w:t xml:space="preserve">The Title VI Officer and/or designee will discuss </w:t>
            </w:r>
            <w:r w:rsidRPr="004C7C20">
              <w:t>findings and/or recommendation</w:t>
            </w:r>
            <w:r w:rsidR="0063719C">
              <w:t>s</w:t>
            </w:r>
            <w:r w:rsidRPr="004C7C20">
              <w:t xml:space="preserve"> for resolution</w:t>
            </w:r>
            <w:r>
              <w:t xml:space="preserve"> discussed with StanRTA and operations management. </w:t>
            </w:r>
          </w:p>
        </w:tc>
      </w:tr>
      <w:tr w:rsidR="008343B5" w14:paraId="2107B232" w14:textId="77777777" w:rsidTr="00B16BCF">
        <w:tc>
          <w:tcPr>
            <w:tcW w:w="8910" w:type="dxa"/>
          </w:tcPr>
          <w:p w14:paraId="4ED373A0" w14:textId="1BF52716" w:rsidR="008343B5" w:rsidRDefault="008343B5" w:rsidP="00B16BCF">
            <w:pPr>
              <w:pStyle w:val="ListParagraph"/>
              <w:numPr>
                <w:ilvl w:val="0"/>
                <w:numId w:val="5"/>
              </w:numPr>
              <w:spacing w:after="60"/>
            </w:pPr>
            <w:r w:rsidRPr="004C7C20">
              <w:t xml:space="preserve">If </w:t>
            </w:r>
            <w:r>
              <w:t xml:space="preserve">there is a </w:t>
            </w:r>
            <w:r w:rsidRPr="004C7C20">
              <w:t>finding of</w:t>
            </w:r>
            <w:r>
              <w:t xml:space="preserve"> </w:t>
            </w:r>
            <w:r w:rsidRPr="004C7C20">
              <w:t>Title VI</w:t>
            </w:r>
            <w:r>
              <w:t xml:space="preserve"> protections</w:t>
            </w:r>
            <w:r w:rsidRPr="004C7C20">
              <w:t>,</w:t>
            </w:r>
            <w:r>
              <w:t xml:space="preserve"> the Title VI Officer will </w:t>
            </w:r>
            <w:r w:rsidRPr="004C7C20">
              <w:t>recommend appropriate corrective action.</w:t>
            </w:r>
            <w:r>
              <w:t xml:space="preserve"> </w:t>
            </w:r>
            <w:r w:rsidRPr="004C7C20">
              <w:t>If no finding</w:t>
            </w:r>
            <w:r>
              <w:t xml:space="preserve"> </w:t>
            </w:r>
            <w:r w:rsidRPr="004C7C20">
              <w:t>of</w:t>
            </w:r>
            <w:r>
              <w:t xml:space="preserve"> </w:t>
            </w:r>
            <w:r w:rsidRPr="004C7C20">
              <w:t>Title</w:t>
            </w:r>
            <w:r>
              <w:t xml:space="preserve"> </w:t>
            </w:r>
            <w:r w:rsidRPr="004C7C20">
              <w:t>VI</w:t>
            </w:r>
            <w:r>
              <w:t xml:space="preserve"> </w:t>
            </w:r>
            <w:r w:rsidRPr="004C7C20">
              <w:t>discrimination,</w:t>
            </w:r>
            <w:r>
              <w:t xml:space="preserve"> </w:t>
            </w:r>
            <w:r w:rsidRPr="004C7C20">
              <w:t>explain</w:t>
            </w:r>
            <w:r>
              <w:t xml:space="preserve"> </w:t>
            </w:r>
            <w:r w:rsidRPr="004C7C20">
              <w:t>why</w:t>
            </w:r>
            <w:r>
              <w:t xml:space="preserve"> </w:t>
            </w:r>
            <w:r w:rsidRPr="004C7C20">
              <w:t>not.</w:t>
            </w:r>
          </w:p>
        </w:tc>
      </w:tr>
      <w:tr w:rsidR="008343B5" w14:paraId="5CC2CDE9" w14:textId="77777777" w:rsidTr="00B16BCF">
        <w:tc>
          <w:tcPr>
            <w:tcW w:w="8910" w:type="dxa"/>
          </w:tcPr>
          <w:p w14:paraId="3F4BDF50" w14:textId="73FB02E9" w:rsidR="008343B5" w:rsidRDefault="008343B5" w:rsidP="00B16BCF">
            <w:pPr>
              <w:pStyle w:val="ListParagraph"/>
              <w:numPr>
                <w:ilvl w:val="0"/>
                <w:numId w:val="5"/>
              </w:numPr>
              <w:spacing w:after="60"/>
            </w:pPr>
            <w:r>
              <w:t xml:space="preserve">Results of </w:t>
            </w:r>
            <w:r w:rsidR="000D5910">
              <w:t xml:space="preserve">the </w:t>
            </w:r>
            <w:r>
              <w:t>investigation are prepared in written format and shared with the complainant</w:t>
            </w:r>
          </w:p>
        </w:tc>
      </w:tr>
      <w:tr w:rsidR="008343B5" w14:paraId="6BB5AFC4" w14:textId="77777777" w:rsidTr="00B16BCF">
        <w:tc>
          <w:tcPr>
            <w:tcW w:w="8910" w:type="dxa"/>
          </w:tcPr>
          <w:p w14:paraId="67B0262E" w14:textId="16A31B7A" w:rsidR="008343B5" w:rsidRPr="004C7C20" w:rsidRDefault="006E5AD3" w:rsidP="00B16BCF">
            <w:pPr>
              <w:pStyle w:val="ListParagraph"/>
              <w:numPr>
                <w:ilvl w:val="0"/>
                <w:numId w:val="5"/>
              </w:numPr>
              <w:spacing w:after="60"/>
            </w:pPr>
            <w:r w:rsidRPr="004C7C20">
              <w:t>Notify</w:t>
            </w:r>
            <w:r>
              <w:t xml:space="preserve"> </w:t>
            </w:r>
            <w:r w:rsidRPr="004C7C20">
              <w:t>Complainant</w:t>
            </w:r>
            <w:r>
              <w:t xml:space="preserve"> </w:t>
            </w:r>
            <w:r w:rsidRPr="004C7C20">
              <w:t>of</w:t>
            </w:r>
            <w:r>
              <w:t xml:space="preserve"> </w:t>
            </w:r>
            <w:r w:rsidRPr="004C7C20">
              <w:t>finding</w:t>
            </w:r>
            <w:r>
              <w:t xml:space="preserve"> </w:t>
            </w:r>
            <w:r w:rsidRPr="004C7C20">
              <w:t>(issue</w:t>
            </w:r>
            <w:r>
              <w:t xml:space="preserve"> </w:t>
            </w:r>
            <w:r w:rsidRPr="004C7C20">
              <w:t>determination letter)</w:t>
            </w:r>
            <w:r>
              <w:t xml:space="preserve"> </w:t>
            </w:r>
            <w:r w:rsidRPr="004C7C20">
              <w:t>and</w:t>
            </w:r>
            <w:r>
              <w:t xml:space="preserve"> </w:t>
            </w:r>
            <w:r w:rsidRPr="004C7C20">
              <w:t>right</w:t>
            </w:r>
            <w:r>
              <w:t xml:space="preserve"> </w:t>
            </w:r>
            <w:r w:rsidRPr="004C7C20">
              <w:t>to</w:t>
            </w:r>
            <w:r>
              <w:t xml:space="preserve"> </w:t>
            </w:r>
            <w:r w:rsidRPr="004C7C20">
              <w:t>appeal</w:t>
            </w:r>
            <w:r>
              <w:t xml:space="preserve"> </w:t>
            </w:r>
            <w:r w:rsidRPr="004C7C20">
              <w:t>and</w:t>
            </w:r>
            <w:r>
              <w:t xml:space="preserve"> </w:t>
            </w:r>
            <w:r w:rsidRPr="004C7C20">
              <w:t>appeal process.</w:t>
            </w:r>
            <w:r>
              <w:t xml:space="preserve"> </w:t>
            </w:r>
            <w:r w:rsidRPr="004C7C20">
              <w:t>Complainant</w:t>
            </w:r>
            <w:r>
              <w:t xml:space="preserve"> </w:t>
            </w:r>
            <w:r w:rsidRPr="004C7C20">
              <w:t>should</w:t>
            </w:r>
            <w:r>
              <w:t xml:space="preserve"> </w:t>
            </w:r>
            <w:r w:rsidRPr="004C7C20">
              <w:t>be notified</w:t>
            </w:r>
            <w:r>
              <w:t xml:space="preserve"> </w:t>
            </w:r>
            <w:r w:rsidRPr="004C7C20">
              <w:t>of</w:t>
            </w:r>
            <w:r>
              <w:t xml:space="preserve"> </w:t>
            </w:r>
            <w:r w:rsidRPr="004C7C20">
              <w:t>findings</w:t>
            </w:r>
            <w:r>
              <w:t xml:space="preserve"> </w:t>
            </w:r>
            <w:r w:rsidRPr="004C7C20">
              <w:t>within 60</w:t>
            </w:r>
            <w:r>
              <w:t xml:space="preserve"> </w:t>
            </w:r>
            <w:r w:rsidRPr="004C7C20">
              <w:t>days</w:t>
            </w:r>
            <w:r>
              <w:t xml:space="preserve"> </w:t>
            </w:r>
            <w:r w:rsidRPr="004C7C20">
              <w:t>of</w:t>
            </w:r>
            <w:r>
              <w:t xml:space="preserve"> </w:t>
            </w:r>
            <w:r w:rsidRPr="004C7C20">
              <w:t>receipt</w:t>
            </w:r>
            <w:r>
              <w:t xml:space="preserve"> </w:t>
            </w:r>
            <w:r w:rsidRPr="004C7C20">
              <w:t>of</w:t>
            </w:r>
            <w:r>
              <w:t xml:space="preserve"> </w:t>
            </w:r>
            <w:r w:rsidRPr="004C7C20">
              <w:t>the complaint</w:t>
            </w:r>
            <w:r>
              <w:t xml:space="preserve"> </w:t>
            </w:r>
            <w:r w:rsidRPr="004C7C20">
              <w:t>form.</w:t>
            </w:r>
          </w:p>
        </w:tc>
      </w:tr>
      <w:tr w:rsidR="008343B5" w14:paraId="0530C875" w14:textId="77777777" w:rsidTr="00B16BCF">
        <w:tc>
          <w:tcPr>
            <w:tcW w:w="8910" w:type="dxa"/>
          </w:tcPr>
          <w:p w14:paraId="27766C98" w14:textId="318AC3DC" w:rsidR="008343B5" w:rsidRPr="004C7C20" w:rsidRDefault="006B0B86" w:rsidP="00B16BCF">
            <w:pPr>
              <w:pStyle w:val="ListParagraph"/>
              <w:numPr>
                <w:ilvl w:val="0"/>
                <w:numId w:val="5"/>
              </w:numPr>
              <w:spacing w:after="60"/>
            </w:pPr>
            <w:r>
              <w:t xml:space="preserve">All Complaints are filed and </w:t>
            </w:r>
            <w:r w:rsidR="00B16BCF">
              <w:t xml:space="preserve">the pertinent records </w:t>
            </w:r>
            <w:r w:rsidR="005924A9">
              <w:t xml:space="preserve">are </w:t>
            </w:r>
            <w:r>
              <w:t>maintained in a permanent</w:t>
            </w:r>
            <w:r w:rsidR="00B16BCF">
              <w:t xml:space="preserve"> log.</w:t>
            </w:r>
          </w:p>
        </w:tc>
      </w:tr>
      <w:tr w:rsidR="00B16BCF" w14:paraId="3D5A7566" w14:textId="77777777" w:rsidTr="00D4303A">
        <w:tc>
          <w:tcPr>
            <w:tcW w:w="8910" w:type="dxa"/>
          </w:tcPr>
          <w:p w14:paraId="1A6C0722" w14:textId="7D929BD5" w:rsidR="00B16BCF" w:rsidRDefault="00AE41C5" w:rsidP="00B16BCF">
            <w:pPr>
              <w:pStyle w:val="ListParagraph"/>
              <w:numPr>
                <w:ilvl w:val="0"/>
                <w:numId w:val="5"/>
              </w:numPr>
              <w:spacing w:after="60"/>
            </w:pPr>
            <w:r>
              <w:t xml:space="preserve">A Complainant can appeal the decision, </w:t>
            </w:r>
            <w:r w:rsidR="00B16BCF">
              <w:t xml:space="preserve">by submitting a </w:t>
            </w:r>
            <w:r w:rsidR="009A46A4">
              <w:t>request</w:t>
            </w:r>
            <w:r w:rsidR="00BC73F4">
              <w:t xml:space="preserve"> for “Review of a Title VI Complain</w:t>
            </w:r>
            <w:r>
              <w:t>t</w:t>
            </w:r>
            <w:r w:rsidR="00BC73F4">
              <w:t xml:space="preserve"> Finding”</w:t>
            </w:r>
            <w:r w:rsidR="009A46A4">
              <w:t xml:space="preserve"> via mail, email, or phone call to the StanRTA’s C</w:t>
            </w:r>
            <w:r w:rsidR="00BC73F4">
              <w:t xml:space="preserve">hief Executive Officer (CEO).  The CEO will have 30 days to </w:t>
            </w:r>
            <w:r w:rsidR="008C12AC">
              <w:t xml:space="preserve">conduct a review of the file, and, at their discretion, to meet with the </w:t>
            </w:r>
            <w:r w:rsidR="00CE3A1B">
              <w:t>complainant and review new materials relevant to the investigation</w:t>
            </w:r>
            <w:r w:rsidR="00C279B0">
              <w:t>.</w:t>
            </w:r>
          </w:p>
        </w:tc>
      </w:tr>
      <w:tr w:rsidR="00B5455F" w14:paraId="58F72EC5" w14:textId="77777777" w:rsidTr="00D4303A">
        <w:tc>
          <w:tcPr>
            <w:tcW w:w="8910" w:type="dxa"/>
          </w:tcPr>
          <w:p w14:paraId="78DD32EA" w14:textId="619F7264" w:rsidR="00B5455F" w:rsidRDefault="00B5455F" w:rsidP="00B16BCF">
            <w:pPr>
              <w:pStyle w:val="ListParagraph"/>
              <w:numPr>
                <w:ilvl w:val="0"/>
                <w:numId w:val="5"/>
              </w:numPr>
              <w:spacing w:after="60"/>
            </w:pPr>
            <w:r>
              <w:lastRenderedPageBreak/>
              <w:t>The CEO must issu</w:t>
            </w:r>
            <w:r w:rsidR="00B5040C">
              <w:t xml:space="preserve">e a decision upholding or overturning the finding with a recommendation of any corrective action, if needed, </w:t>
            </w:r>
            <w:r w:rsidR="00C279B0">
              <w:t>a</w:t>
            </w:r>
            <w:r w:rsidR="005924A9">
              <w:t>fter</w:t>
            </w:r>
            <w:r w:rsidR="00C279B0">
              <w:t xml:space="preserve"> the 30 day</w:t>
            </w:r>
            <w:r w:rsidR="00A569B7">
              <w:t>s</w:t>
            </w:r>
            <w:r w:rsidR="00C279B0">
              <w:t>. The</w:t>
            </w:r>
            <w:r w:rsidR="00302C74">
              <w:t xml:space="preserve"> CEO decision is the final </w:t>
            </w:r>
            <w:r w:rsidR="00D4303A">
              <w:t>finding by the StanRTA.</w:t>
            </w:r>
          </w:p>
        </w:tc>
      </w:tr>
    </w:tbl>
    <w:p w14:paraId="1C342BC5" w14:textId="0FE0DCC9" w:rsidR="002C001E" w:rsidRDefault="002C001E" w:rsidP="002C001E">
      <w:pPr>
        <w:spacing w:after="0"/>
      </w:pPr>
    </w:p>
    <w:sectPr w:rsidR="002C00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F5137F"/>
    <w:multiLevelType w:val="hybridMultilevel"/>
    <w:tmpl w:val="56964D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12532"/>
    <w:multiLevelType w:val="hybridMultilevel"/>
    <w:tmpl w:val="4AF636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FE6C81"/>
    <w:multiLevelType w:val="hybridMultilevel"/>
    <w:tmpl w:val="1A9636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0D5CBD"/>
    <w:multiLevelType w:val="hybridMultilevel"/>
    <w:tmpl w:val="2EBC33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5C6FCC"/>
    <w:multiLevelType w:val="hybridMultilevel"/>
    <w:tmpl w:val="05AAC5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0tDQysDQxMTY0MTVV0lEKTi0uzszPAykwrAUAnc6XNywAAAA="/>
  </w:docVars>
  <w:rsids>
    <w:rsidRoot w:val="00381571"/>
    <w:rsid w:val="000372F2"/>
    <w:rsid w:val="000D5910"/>
    <w:rsid w:val="000E4A3F"/>
    <w:rsid w:val="00147B33"/>
    <w:rsid w:val="001548A1"/>
    <w:rsid w:val="00180BB3"/>
    <w:rsid w:val="0027567A"/>
    <w:rsid w:val="00275FF5"/>
    <w:rsid w:val="002C001E"/>
    <w:rsid w:val="002C2D45"/>
    <w:rsid w:val="002C3922"/>
    <w:rsid w:val="00301AF1"/>
    <w:rsid w:val="00302C74"/>
    <w:rsid w:val="00372B25"/>
    <w:rsid w:val="00381571"/>
    <w:rsid w:val="00394D72"/>
    <w:rsid w:val="00466631"/>
    <w:rsid w:val="0048316C"/>
    <w:rsid w:val="004C7C20"/>
    <w:rsid w:val="00551119"/>
    <w:rsid w:val="0058391B"/>
    <w:rsid w:val="005924A9"/>
    <w:rsid w:val="0063719C"/>
    <w:rsid w:val="006B0B86"/>
    <w:rsid w:val="006E5AD3"/>
    <w:rsid w:val="00742307"/>
    <w:rsid w:val="00742D1D"/>
    <w:rsid w:val="00792AA0"/>
    <w:rsid w:val="00800A8B"/>
    <w:rsid w:val="008343B5"/>
    <w:rsid w:val="00873DFA"/>
    <w:rsid w:val="008C12AC"/>
    <w:rsid w:val="008D65D7"/>
    <w:rsid w:val="008E0450"/>
    <w:rsid w:val="008E2160"/>
    <w:rsid w:val="008E5187"/>
    <w:rsid w:val="00995B6F"/>
    <w:rsid w:val="009A1411"/>
    <w:rsid w:val="009A46A4"/>
    <w:rsid w:val="00A569B7"/>
    <w:rsid w:val="00A91925"/>
    <w:rsid w:val="00AE41C5"/>
    <w:rsid w:val="00B16BCF"/>
    <w:rsid w:val="00B5040C"/>
    <w:rsid w:val="00B53ADD"/>
    <w:rsid w:val="00B5455F"/>
    <w:rsid w:val="00B57AF5"/>
    <w:rsid w:val="00B6176A"/>
    <w:rsid w:val="00B84134"/>
    <w:rsid w:val="00BC376C"/>
    <w:rsid w:val="00BC73F4"/>
    <w:rsid w:val="00C279B0"/>
    <w:rsid w:val="00C30E15"/>
    <w:rsid w:val="00C33346"/>
    <w:rsid w:val="00C808C2"/>
    <w:rsid w:val="00CC7EA7"/>
    <w:rsid w:val="00CE3A1B"/>
    <w:rsid w:val="00CF6728"/>
    <w:rsid w:val="00D056D8"/>
    <w:rsid w:val="00D3679F"/>
    <w:rsid w:val="00D4303A"/>
    <w:rsid w:val="00D46020"/>
    <w:rsid w:val="00DF5D8C"/>
    <w:rsid w:val="00E009B3"/>
    <w:rsid w:val="00E21FF5"/>
    <w:rsid w:val="00E81A27"/>
    <w:rsid w:val="00E951C6"/>
    <w:rsid w:val="00EA1B3B"/>
    <w:rsid w:val="00EB23BA"/>
    <w:rsid w:val="00EC7F7B"/>
    <w:rsid w:val="00EE7EC1"/>
    <w:rsid w:val="00F72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E42137"/>
  <w15:chartTrackingRefBased/>
  <w15:docId w15:val="{8DE5A155-EBF0-44AA-8AC8-878C18611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0A8B"/>
    <w:pPr>
      <w:ind w:left="720"/>
      <w:contextualSpacing/>
    </w:pPr>
  </w:style>
  <w:style w:type="table" w:styleId="TableGrid">
    <w:name w:val="Table Grid"/>
    <w:basedOn w:val="TableNormal"/>
    <w:uiPriority w:val="39"/>
    <w:rsid w:val="00372B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423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tanrta.or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5314AD0655684AB9BAA3EF3529F33C" ma:contentTypeVersion="13" ma:contentTypeDescription="Create a new document." ma:contentTypeScope="" ma:versionID="49d381276533840aec4260194c655d86">
  <xsd:schema xmlns:xsd="http://www.w3.org/2001/XMLSchema" xmlns:xs="http://www.w3.org/2001/XMLSchema" xmlns:p="http://schemas.microsoft.com/office/2006/metadata/properties" xmlns:ns2="3b4318bd-4bbf-4625-8297-10f8296539ac" xmlns:ns3="0772bb04-436a-4824-abb8-4da58c43747b" targetNamespace="http://schemas.microsoft.com/office/2006/metadata/properties" ma:root="true" ma:fieldsID="801d049779372c67364808ce5a324627" ns2:_="" ns3:_="">
    <xsd:import namespace="3b4318bd-4bbf-4625-8297-10f8296539ac"/>
    <xsd:import namespace="0772bb04-436a-4824-abb8-4da58c4374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4318bd-4bbf-4625-8297-10f8296539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72bb04-436a-4824-abb8-4da58c43747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E86B71-9D36-4600-88BD-54CC0E8C8E8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B983BF4-0BB3-4B25-89E4-5C091EBCDC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2D0D31-560C-478A-B774-607E892701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4318bd-4bbf-4625-8297-10f8296539ac"/>
    <ds:schemaRef ds:uri="0772bb04-436a-4824-abb8-4da58c4374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</Pages>
  <Words>452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Swanson</dc:creator>
  <cp:keywords/>
  <dc:description/>
  <cp:lastModifiedBy>Angela Swanson</cp:lastModifiedBy>
  <cp:revision>56</cp:revision>
  <cp:lastPrinted>2022-01-20T23:20:00Z</cp:lastPrinted>
  <dcterms:created xsi:type="dcterms:W3CDTF">2022-01-20T21:19:00Z</dcterms:created>
  <dcterms:modified xsi:type="dcterms:W3CDTF">2022-01-21T00:43:00Z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0x010100265314AD0655684AB9BAA3EF3529F33C</vt:lpwstr>
  </property>
</Properties>
</file>